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A" w:rsidRPr="00D67E77" w:rsidRDefault="00807A09" w:rsidP="00C550D3">
      <w:pPr>
        <w:pStyle w:val="Sansinterligne"/>
        <w:spacing w:after="120"/>
        <w:jc w:val="right"/>
        <w:rPr>
          <w:rFonts w:ascii="Calibri" w:hAnsi="Calibri"/>
          <w:b/>
          <w:sz w:val="36"/>
          <w:szCs w:val="48"/>
        </w:rPr>
      </w:pPr>
      <w:r w:rsidRPr="00807A09">
        <w:rPr>
          <w:rFonts w:ascii="Trebuchet MS" w:eastAsiaTheme="minorHAnsi" w:hAnsi="Trebuchet MS" w:cstheme="minorBidi"/>
          <w:b/>
          <w:noProof/>
          <w:sz w:val="18"/>
          <w:lang w:eastAsia="fr-FR"/>
        </w:rPr>
        <w:pict>
          <v:roundrect id="Rectangle : coins arrondis 2" o:spid="_x0000_s1026" style="position:absolute;left:0;text-align:left;margin-left:14.2pt;margin-top:-14.5pt;width:145.5pt;height:102.75pt;z-index:251659264;visibility:visible;mso-width-relative:margin;mso-height-relative:margin;v-text-anchor:middle" arcsize="10923f" fillcolor="#a5a5a5 [2092]" strokecolor="black [3200]" strokeweight="1pt">
            <v:stroke joinstyle="miter"/>
            <v:textbox>
              <w:txbxContent>
                <w:p w:rsidR="00A02E8A" w:rsidRPr="00A02E8A" w:rsidRDefault="00A02E8A" w:rsidP="00A02E8A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A02E8A"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  <w:t>Élection des délégués</w:t>
                  </w:r>
                </w:p>
                <w:p w:rsidR="00A02E8A" w:rsidRDefault="00A02E8A" w:rsidP="00A02E8A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</w:pPr>
                  <w:proofErr w:type="gramStart"/>
                  <w:r w:rsidRPr="00A02E8A"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  <w:t>de</w:t>
                  </w:r>
                  <w:proofErr w:type="gramEnd"/>
                  <w:r w:rsidRPr="00A02E8A"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  <w:t xml:space="preserve"> BPCE-Mutuelle</w:t>
                  </w:r>
                </w:p>
                <w:p w:rsidR="00C550D3" w:rsidRDefault="00C550D3" w:rsidP="00A02E8A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color w:val="FFFFFF"/>
                      <w:sz w:val="24"/>
                      <w:szCs w:val="24"/>
                    </w:rPr>
                  </w:pPr>
                </w:p>
                <w:p w:rsidR="00C550D3" w:rsidRDefault="00C432D1" w:rsidP="00C550D3">
                  <w:pPr>
                    <w:spacing w:after="0" w:line="240" w:lineRule="auto"/>
                    <w:jc w:val="center"/>
                    <w:rPr>
                      <w:rFonts w:ascii="Calibri" w:hAnsi="Calibri"/>
                      <w:i/>
                      <w:color w:val="FFFFFF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Cs w:val="20"/>
                    </w:rPr>
                    <w:t>Collège A, sous-</w:t>
                  </w:r>
                  <w:r w:rsidR="00A02E8A" w:rsidRPr="00AF219C">
                    <w:rPr>
                      <w:rFonts w:ascii="Calibri" w:hAnsi="Calibri"/>
                      <w:i/>
                      <w:color w:val="FFFFFF"/>
                      <w:szCs w:val="20"/>
                    </w:rPr>
                    <w:t>collège A1 Section Caisse d’Epargne</w:t>
                  </w:r>
                </w:p>
                <w:p w:rsidR="00A02E8A" w:rsidRPr="00C550D3" w:rsidRDefault="00AF219C" w:rsidP="00C550D3">
                  <w:pPr>
                    <w:spacing w:after="0"/>
                    <w:jc w:val="center"/>
                  </w:pPr>
                  <w:r>
                    <w:rPr>
                      <w:rFonts w:ascii="Calibri" w:hAnsi="Calibri"/>
                      <w:i/>
                      <w:color w:val="FFFFFF"/>
                      <w:szCs w:val="20"/>
                    </w:rPr>
                    <w:t>Auvergne Limousin</w:t>
                  </w:r>
                  <w:bookmarkStart w:id="0" w:name="_GoBack"/>
                  <w:bookmarkEnd w:id="0"/>
                </w:p>
                <w:p w:rsidR="00A02E8A" w:rsidRDefault="00A02E8A" w:rsidP="00A02E8A"/>
              </w:txbxContent>
            </v:textbox>
          </v:roundrect>
        </w:pict>
      </w:r>
      <w:r w:rsidR="00A02E8A" w:rsidRPr="00D67E77">
        <w:rPr>
          <w:rFonts w:ascii="Calibri" w:hAnsi="Calibri"/>
          <w:b/>
          <w:sz w:val="36"/>
          <w:szCs w:val="48"/>
        </w:rPr>
        <w:t>Votre voix, notre engagement</w:t>
      </w:r>
      <w:r w:rsidR="00C550D3" w:rsidRPr="00D67E77">
        <w:rPr>
          <w:rFonts w:ascii="Calibri" w:hAnsi="Calibri"/>
          <w:b/>
          <w:sz w:val="36"/>
          <w:szCs w:val="48"/>
        </w:rPr>
        <w:tab/>
      </w:r>
    </w:p>
    <w:p w:rsidR="00A02E8A" w:rsidRPr="00D67E77" w:rsidRDefault="00A02E8A" w:rsidP="00C550D3">
      <w:pPr>
        <w:pStyle w:val="Sansinterligne"/>
        <w:spacing w:after="120"/>
        <w:ind w:left="708" w:firstLine="708"/>
        <w:jc w:val="right"/>
        <w:rPr>
          <w:rFonts w:ascii="Calibri" w:hAnsi="Calibri"/>
          <w:b/>
          <w:sz w:val="36"/>
          <w:szCs w:val="48"/>
        </w:rPr>
      </w:pPr>
      <w:proofErr w:type="gramStart"/>
      <w:r w:rsidRPr="00D67E77">
        <w:rPr>
          <w:rFonts w:ascii="Calibri" w:hAnsi="Calibri"/>
          <w:b/>
          <w:sz w:val="36"/>
          <w:szCs w:val="48"/>
        </w:rPr>
        <w:t>pour</w:t>
      </w:r>
      <w:proofErr w:type="gramEnd"/>
      <w:r w:rsidRPr="00D67E77">
        <w:rPr>
          <w:rFonts w:ascii="Calibri" w:hAnsi="Calibri"/>
          <w:b/>
          <w:sz w:val="36"/>
          <w:szCs w:val="48"/>
        </w:rPr>
        <w:t xml:space="preserve"> défendre ensemble</w:t>
      </w:r>
      <w:r w:rsidR="00C550D3" w:rsidRPr="00D67E77">
        <w:rPr>
          <w:rFonts w:ascii="Calibri" w:hAnsi="Calibri"/>
          <w:b/>
          <w:sz w:val="36"/>
          <w:szCs w:val="48"/>
        </w:rPr>
        <w:tab/>
      </w:r>
    </w:p>
    <w:p w:rsidR="00A02E8A" w:rsidRPr="00C550D3" w:rsidRDefault="00A02E8A" w:rsidP="00C550D3">
      <w:pPr>
        <w:pStyle w:val="Sansinterligne"/>
        <w:spacing w:after="120"/>
        <w:ind w:left="708" w:firstLine="708"/>
        <w:jc w:val="right"/>
        <w:rPr>
          <w:rFonts w:ascii="Calibri" w:hAnsi="Calibri"/>
          <w:sz w:val="36"/>
          <w:szCs w:val="48"/>
        </w:rPr>
      </w:pPr>
      <w:r>
        <w:rPr>
          <w:rFonts w:ascii="Calibri" w:hAnsi="Calibri"/>
          <w:b/>
          <w:sz w:val="44"/>
          <w:szCs w:val="48"/>
        </w:rPr>
        <w:t>Le Droit à la Santé pour Tous</w:t>
      </w:r>
      <w:r w:rsidR="00C550D3">
        <w:rPr>
          <w:rFonts w:ascii="Calibri" w:hAnsi="Calibri"/>
          <w:b/>
          <w:sz w:val="44"/>
          <w:szCs w:val="48"/>
        </w:rPr>
        <w:tab/>
      </w:r>
    </w:p>
    <w:p w:rsidR="00297C56" w:rsidRDefault="00297C56" w:rsidP="00297C56">
      <w:pPr>
        <w:pStyle w:val="Sansinterligne"/>
        <w:widowControl w:val="0"/>
        <w:ind w:right="-108"/>
        <w:rPr>
          <w:rFonts w:asciiTheme="minorHAnsi" w:hAnsiTheme="minorHAnsi" w:cstheme="minorHAnsi"/>
          <w:i/>
          <w:sz w:val="24"/>
          <w:szCs w:val="24"/>
        </w:rPr>
      </w:pPr>
    </w:p>
    <w:p w:rsidR="00103FF4" w:rsidRDefault="00103FF4" w:rsidP="00297C56">
      <w:pPr>
        <w:pStyle w:val="Sansinterligne"/>
        <w:widowControl w:val="0"/>
        <w:ind w:right="-108"/>
        <w:rPr>
          <w:rFonts w:asciiTheme="minorHAnsi" w:hAnsiTheme="minorHAnsi" w:cstheme="minorHAnsi"/>
          <w:i/>
          <w:sz w:val="24"/>
          <w:szCs w:val="24"/>
        </w:rPr>
        <w:sectPr w:rsidR="00103FF4" w:rsidSect="00C550D3">
          <w:headerReference w:type="default" r:id="rId7"/>
          <w:pgSz w:w="11906" w:h="16838"/>
          <w:pgMar w:top="851" w:right="851" w:bottom="851" w:left="851" w:header="567" w:footer="544" w:gutter="0"/>
          <w:cols w:space="708"/>
          <w:docGrid w:linePitch="360"/>
        </w:sectPr>
      </w:pPr>
    </w:p>
    <w:p w:rsidR="00297C56" w:rsidRDefault="00297C56" w:rsidP="00297C56">
      <w:pPr>
        <w:pStyle w:val="Sansinterligne"/>
        <w:widowControl w:val="0"/>
        <w:ind w:right="-108"/>
        <w:rPr>
          <w:rFonts w:asciiTheme="minorHAnsi" w:hAnsiTheme="minorHAnsi" w:cstheme="minorHAnsi"/>
          <w:i/>
          <w:sz w:val="24"/>
          <w:szCs w:val="24"/>
        </w:rPr>
      </w:pPr>
      <w:r w:rsidRPr="00CD20C8">
        <w:rPr>
          <w:rFonts w:asciiTheme="minorHAnsi" w:hAnsiTheme="minorHAnsi" w:cstheme="minorHAnsi"/>
          <w:i/>
          <w:sz w:val="24"/>
          <w:szCs w:val="24"/>
        </w:rPr>
        <w:lastRenderedPageBreak/>
        <w:t xml:space="preserve">En France la protection sociale et son pilier fondamental la Sécurité Sociale ont permis des progrès sociaux considérables en espérance de vie, en qualité et en sécurité de vie. </w:t>
      </w:r>
    </w:p>
    <w:p w:rsidR="00297C56" w:rsidRPr="00CD20C8" w:rsidRDefault="00297C56" w:rsidP="00297C56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rFonts w:ascii="Calibri" w:hAnsi="Calibri" w:cs="Calibri"/>
          <w:i/>
        </w:rPr>
      </w:pPr>
      <w:r w:rsidRPr="00CD20C8">
        <w:rPr>
          <w:rFonts w:ascii="Calibri" w:hAnsi="Calibri" w:cs="Calibri"/>
          <w:i/>
        </w:rPr>
        <w:t>Or aujourd’hui, nous sommes à un tournant</w:t>
      </w:r>
      <w:r w:rsidR="00574B9B">
        <w:rPr>
          <w:rFonts w:ascii="Calibri" w:hAnsi="Calibri" w:cs="Calibri"/>
          <w:i/>
        </w:rPr>
        <w:t xml:space="preserve"> de l’histoire de notre système</w:t>
      </w:r>
      <w:r w:rsidRPr="00CD20C8">
        <w:rPr>
          <w:rFonts w:ascii="Calibri" w:hAnsi="Calibri" w:cs="Calibri"/>
          <w:i/>
        </w:rPr>
        <w:t>, les droits les plus élémentaires ne sont aujourd’hui plus accessibles à un grand nombre de nos concitoyens. Un tiers de la population renonce à des soins</w:t>
      </w:r>
      <w:r>
        <w:rPr>
          <w:rFonts w:ascii="Calibri" w:hAnsi="Calibri" w:cs="Calibri"/>
          <w:i/>
        </w:rPr>
        <w:t xml:space="preserve"> faute de moyens.</w:t>
      </w:r>
    </w:p>
    <w:p w:rsidR="00297C56" w:rsidRPr="00BC3087" w:rsidRDefault="00297C56" w:rsidP="00297C56">
      <w:pPr>
        <w:pStyle w:val="Sansinterligne"/>
        <w:widowControl w:val="0"/>
        <w:spacing w:after="160"/>
        <w:ind w:right="-106"/>
        <w:rPr>
          <w:rFonts w:asciiTheme="minorHAnsi" w:hAnsiTheme="minorHAnsi" w:cstheme="minorHAnsi"/>
          <w:i/>
          <w:sz w:val="24"/>
          <w:szCs w:val="24"/>
        </w:rPr>
      </w:pPr>
      <w:r w:rsidRPr="00BC3087">
        <w:rPr>
          <w:rFonts w:ascii="Calibri" w:hAnsi="Calibri" w:cs="Calibri"/>
          <w:i/>
          <w:sz w:val="24"/>
          <w:szCs w:val="24"/>
        </w:rPr>
        <w:t>En effet</w:t>
      </w:r>
      <w:r>
        <w:rPr>
          <w:rFonts w:ascii="Calibri" w:hAnsi="Calibri" w:cs="Calibri"/>
          <w:i/>
          <w:sz w:val="24"/>
          <w:szCs w:val="24"/>
        </w:rPr>
        <w:t>, l</w:t>
      </w:r>
      <w:r w:rsidRPr="00CD20C8">
        <w:rPr>
          <w:rFonts w:asciiTheme="minorHAnsi" w:hAnsiTheme="minorHAnsi" w:cstheme="minorHAnsi"/>
          <w:i/>
          <w:sz w:val="24"/>
          <w:szCs w:val="24"/>
        </w:rPr>
        <w:t>e gouvernement app</w:t>
      </w:r>
      <w:r w:rsidR="00C550D3">
        <w:rPr>
          <w:rFonts w:asciiTheme="minorHAnsi" w:hAnsiTheme="minorHAnsi" w:cstheme="minorHAnsi"/>
          <w:i/>
          <w:sz w:val="24"/>
          <w:szCs w:val="24"/>
        </w:rPr>
        <w:t>lique une véritable saignée au b</w:t>
      </w:r>
      <w:r w:rsidRPr="00CD20C8">
        <w:rPr>
          <w:rFonts w:asciiTheme="minorHAnsi" w:hAnsiTheme="minorHAnsi" w:cstheme="minorHAnsi"/>
          <w:i/>
          <w:sz w:val="24"/>
          <w:szCs w:val="24"/>
        </w:rPr>
        <w:t>udget de la Sécurité Sociale !</w:t>
      </w:r>
    </w:p>
    <w:p w:rsidR="00297C56" w:rsidRPr="00760455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760455">
        <w:rPr>
          <w:rFonts w:ascii="Calibri" w:hAnsi="Calibri"/>
          <w:b/>
          <w:sz w:val="24"/>
          <w:szCs w:val="24"/>
        </w:rPr>
        <w:t>Engagés dans la CGT,</w:t>
      </w:r>
      <w:r w:rsidRPr="00760455">
        <w:rPr>
          <w:rFonts w:ascii="Calibri" w:hAnsi="Calibri"/>
          <w:sz w:val="24"/>
          <w:szCs w:val="24"/>
        </w:rPr>
        <w:t xml:space="preserve"> nous combattons ce transfert des charges qui</w:t>
      </w:r>
      <w:r w:rsidR="00C550D3">
        <w:rPr>
          <w:rFonts w:ascii="Calibri" w:hAnsi="Calibri"/>
          <w:sz w:val="24"/>
          <w:szCs w:val="24"/>
        </w:rPr>
        <w:t xml:space="preserve"> est supporté</w:t>
      </w:r>
      <w:r w:rsidRPr="00760455">
        <w:rPr>
          <w:rFonts w:ascii="Calibri" w:hAnsi="Calibri"/>
          <w:sz w:val="24"/>
          <w:szCs w:val="24"/>
        </w:rPr>
        <w:t xml:space="preserve"> </w:t>
      </w:r>
      <w:r w:rsidR="00C550D3">
        <w:rPr>
          <w:rFonts w:ascii="Calibri" w:hAnsi="Calibri"/>
          <w:sz w:val="24"/>
          <w:szCs w:val="24"/>
        </w:rPr>
        <w:t>-</w:t>
      </w:r>
      <w:r w:rsidRPr="00760455">
        <w:rPr>
          <w:rFonts w:ascii="Calibri" w:hAnsi="Calibri"/>
          <w:sz w:val="24"/>
          <w:szCs w:val="24"/>
        </w:rPr>
        <w:t>au mieux</w:t>
      </w:r>
      <w:r w:rsidR="00C550D3">
        <w:rPr>
          <w:rFonts w:ascii="Calibri" w:hAnsi="Calibri"/>
          <w:sz w:val="24"/>
          <w:szCs w:val="24"/>
        </w:rPr>
        <w:t>-</w:t>
      </w:r>
      <w:r w:rsidRPr="00760455">
        <w:rPr>
          <w:rFonts w:ascii="Calibri" w:hAnsi="Calibri"/>
          <w:sz w:val="24"/>
          <w:szCs w:val="24"/>
        </w:rPr>
        <w:t xml:space="preserve"> par les mutuelles et </w:t>
      </w:r>
      <w:r w:rsidRPr="00487DDE">
        <w:rPr>
          <w:rFonts w:ascii="Calibri" w:hAnsi="Calibri"/>
          <w:sz w:val="24"/>
          <w:szCs w:val="24"/>
        </w:rPr>
        <w:t xml:space="preserve">se traduit </w:t>
      </w:r>
      <w:r w:rsidRPr="00760455">
        <w:rPr>
          <w:rFonts w:ascii="Calibri" w:hAnsi="Calibri"/>
          <w:sz w:val="24"/>
          <w:szCs w:val="24"/>
        </w:rPr>
        <w:t xml:space="preserve">dans tous les cas par une hausse de </w:t>
      </w:r>
      <w:r w:rsidR="00C550D3">
        <w:rPr>
          <w:rFonts w:ascii="Calibri" w:hAnsi="Calibri"/>
          <w:sz w:val="24"/>
          <w:szCs w:val="24"/>
        </w:rPr>
        <w:t xml:space="preserve">la </w:t>
      </w:r>
      <w:r w:rsidRPr="00760455">
        <w:rPr>
          <w:rFonts w:ascii="Calibri" w:hAnsi="Calibri"/>
          <w:sz w:val="24"/>
          <w:szCs w:val="24"/>
        </w:rPr>
        <w:t xml:space="preserve">contribution financière des assurés. Ce sont les malades et les plus fragiles qui sont en première ligne alors que la solidarité doit </w:t>
      </w:r>
      <w:r w:rsidRPr="00760455">
        <w:rPr>
          <w:rFonts w:ascii="Calibri" w:hAnsi="Calibri"/>
          <w:sz w:val="24"/>
          <w:szCs w:val="24"/>
        </w:rPr>
        <w:lastRenderedPageBreak/>
        <w:t>permettre l’accès aux soins sans sélection par l’argent.</w:t>
      </w:r>
    </w:p>
    <w:p w:rsidR="00297C56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8F7077">
        <w:rPr>
          <w:rFonts w:ascii="Calibri" w:hAnsi="Calibri"/>
          <w:b/>
          <w:sz w:val="24"/>
          <w:szCs w:val="24"/>
        </w:rPr>
        <w:t>Nous combattons</w:t>
      </w:r>
      <w:r w:rsidRPr="00760455">
        <w:rPr>
          <w:rFonts w:ascii="Calibri" w:hAnsi="Calibri"/>
          <w:sz w:val="24"/>
          <w:szCs w:val="24"/>
        </w:rPr>
        <w:t xml:space="preserve"> toute mesure qui vise à </w:t>
      </w:r>
      <w:r w:rsidR="00C550D3">
        <w:rPr>
          <w:rFonts w:ascii="Calibri" w:hAnsi="Calibri"/>
          <w:sz w:val="24"/>
          <w:szCs w:val="24"/>
        </w:rPr>
        <w:t>privatiser l’assurance maladie.</w:t>
      </w:r>
    </w:p>
    <w:p w:rsidR="00297C56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760455">
        <w:rPr>
          <w:rFonts w:ascii="Calibri" w:hAnsi="Calibri"/>
          <w:b/>
          <w:sz w:val="24"/>
          <w:szCs w:val="24"/>
        </w:rPr>
        <w:t>Engagés dans la CGT,</w:t>
      </w:r>
      <w:r w:rsidRPr="00760455">
        <w:rPr>
          <w:rFonts w:ascii="Calibri" w:hAnsi="Calibri"/>
          <w:sz w:val="24"/>
          <w:szCs w:val="24"/>
        </w:rPr>
        <w:t xml:space="preserve"> nous défendon</w:t>
      </w:r>
      <w:r w:rsidR="00C550D3">
        <w:rPr>
          <w:rFonts w:ascii="Calibri" w:hAnsi="Calibri"/>
          <w:sz w:val="24"/>
          <w:szCs w:val="24"/>
        </w:rPr>
        <w:t xml:space="preserve">s la gratuité des soins et </w:t>
      </w:r>
      <w:r>
        <w:rPr>
          <w:rFonts w:ascii="Calibri" w:hAnsi="Calibri"/>
          <w:sz w:val="24"/>
          <w:szCs w:val="24"/>
        </w:rPr>
        <w:t>nous opposons</w:t>
      </w:r>
      <w:r w:rsidRPr="00760455">
        <w:rPr>
          <w:rFonts w:ascii="Calibri" w:hAnsi="Calibri"/>
          <w:sz w:val="24"/>
          <w:szCs w:val="24"/>
        </w:rPr>
        <w:t xml:space="preserve"> </w:t>
      </w:r>
      <w:r w:rsidR="00C550D3">
        <w:rPr>
          <w:rFonts w:ascii="Calibri" w:hAnsi="Calibri"/>
          <w:sz w:val="24"/>
          <w:szCs w:val="24"/>
        </w:rPr>
        <w:t xml:space="preserve">donc </w:t>
      </w:r>
      <w:r w:rsidRPr="00760455">
        <w:rPr>
          <w:rFonts w:ascii="Calibri" w:hAnsi="Calibri"/>
          <w:sz w:val="24"/>
          <w:szCs w:val="24"/>
        </w:rPr>
        <w:t>au désengagement de la Sécurité Sociale</w:t>
      </w:r>
      <w:r w:rsidR="00574B9B">
        <w:rPr>
          <w:rFonts w:ascii="Calibri" w:hAnsi="Calibri"/>
          <w:sz w:val="24"/>
          <w:szCs w:val="24"/>
        </w:rPr>
        <w:t>. Conscient</w:t>
      </w:r>
      <w:r w:rsidR="00043864">
        <w:rPr>
          <w:rFonts w:ascii="Calibri" w:hAnsi="Calibri"/>
          <w:sz w:val="24"/>
          <w:szCs w:val="24"/>
        </w:rPr>
        <w:t>s</w:t>
      </w:r>
      <w:r w:rsidR="00574B9B">
        <w:rPr>
          <w:rFonts w:ascii="Calibri" w:hAnsi="Calibri"/>
          <w:sz w:val="24"/>
          <w:szCs w:val="24"/>
        </w:rPr>
        <w:t xml:space="preserve"> toutefois de la nécessité de compléter</w:t>
      </w:r>
      <w:r w:rsidRPr="00760455">
        <w:rPr>
          <w:rFonts w:ascii="Calibri" w:hAnsi="Calibri"/>
          <w:sz w:val="24"/>
          <w:szCs w:val="24"/>
        </w:rPr>
        <w:t xml:space="preserve"> </w:t>
      </w:r>
      <w:r w:rsidR="00574B9B">
        <w:rPr>
          <w:rFonts w:ascii="Calibri" w:hAnsi="Calibri"/>
          <w:sz w:val="24"/>
          <w:szCs w:val="24"/>
        </w:rPr>
        <w:t xml:space="preserve">notre couverture santé,  nous agissons pour une </w:t>
      </w:r>
      <w:r w:rsidRPr="00760455">
        <w:rPr>
          <w:rFonts w:ascii="Calibri" w:hAnsi="Calibri"/>
          <w:sz w:val="24"/>
          <w:szCs w:val="24"/>
        </w:rPr>
        <w:t>protection sociale complémentaire collective de haut niveau</w:t>
      </w:r>
      <w:r w:rsidR="00C550D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accessible à toutes et tous.</w:t>
      </w:r>
    </w:p>
    <w:p w:rsidR="00297C56" w:rsidRPr="00760455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8F7077">
        <w:rPr>
          <w:rFonts w:ascii="Calibri" w:hAnsi="Calibri"/>
          <w:b/>
          <w:sz w:val="24"/>
          <w:szCs w:val="24"/>
        </w:rPr>
        <w:t>Nous revendiquons</w:t>
      </w:r>
      <w:r w:rsidRPr="007604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 partage des richesses</w:t>
      </w:r>
      <w:r w:rsidRPr="007604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qui finance</w:t>
      </w:r>
      <w:r w:rsidRPr="00760455">
        <w:rPr>
          <w:rFonts w:ascii="Calibri" w:hAnsi="Calibri"/>
          <w:sz w:val="24"/>
          <w:szCs w:val="24"/>
        </w:rPr>
        <w:t xml:space="preserve"> l’assurance maladie, financement </w:t>
      </w:r>
      <w:r>
        <w:rPr>
          <w:rFonts w:ascii="Calibri" w:hAnsi="Calibri"/>
          <w:sz w:val="24"/>
          <w:szCs w:val="24"/>
        </w:rPr>
        <w:t>plombé</w:t>
      </w:r>
      <w:r w:rsidRPr="00760455">
        <w:rPr>
          <w:rFonts w:ascii="Calibri" w:hAnsi="Calibri"/>
          <w:sz w:val="24"/>
          <w:szCs w:val="24"/>
        </w:rPr>
        <w:t xml:space="preserve"> par le niveau trop bas des salaires et le développement massif des exonérations de cotisations sociales.</w:t>
      </w:r>
    </w:p>
    <w:p w:rsidR="00297C56" w:rsidRPr="00760455" w:rsidRDefault="00297C56" w:rsidP="00297C56">
      <w:pPr>
        <w:pStyle w:val="Sansinterligne"/>
        <w:widowControl w:val="0"/>
        <w:spacing w:after="160"/>
        <w:ind w:right="-106"/>
        <w:rPr>
          <w:rFonts w:ascii="Calibri" w:hAnsi="Calibri"/>
          <w:sz w:val="24"/>
          <w:szCs w:val="24"/>
        </w:rPr>
      </w:pPr>
      <w:r w:rsidRPr="008F7077">
        <w:rPr>
          <w:rFonts w:ascii="Calibri" w:hAnsi="Calibri"/>
          <w:b/>
          <w:sz w:val="24"/>
          <w:szCs w:val="24"/>
        </w:rPr>
        <w:t>Nous nous opposons</w:t>
      </w:r>
      <w:r w:rsidRPr="00760455">
        <w:rPr>
          <w:rFonts w:ascii="Calibri" w:hAnsi="Calibri"/>
          <w:sz w:val="24"/>
          <w:szCs w:val="24"/>
        </w:rPr>
        <w:t xml:space="preserve"> à la banalisation de </w:t>
      </w:r>
      <w:r w:rsidRPr="00760455">
        <w:rPr>
          <w:rFonts w:ascii="Calibri" w:hAnsi="Calibri"/>
          <w:i/>
          <w:sz w:val="24"/>
          <w:szCs w:val="24"/>
        </w:rPr>
        <w:t>BPCE-Mutuelle</w:t>
      </w:r>
      <w:r w:rsidR="00D67E77">
        <w:rPr>
          <w:rFonts w:ascii="Calibri" w:hAnsi="Calibri"/>
          <w:i/>
          <w:sz w:val="24"/>
          <w:szCs w:val="24"/>
        </w:rPr>
        <w:t>,</w:t>
      </w:r>
      <w:r w:rsidRPr="00760455">
        <w:rPr>
          <w:rFonts w:ascii="Calibri" w:hAnsi="Calibri"/>
          <w:sz w:val="24"/>
          <w:szCs w:val="24"/>
        </w:rPr>
        <w:t xml:space="preserve"> transformée en marchand d’assurance santé.</w:t>
      </w:r>
    </w:p>
    <w:p w:rsidR="00297C56" w:rsidRDefault="00297C56">
      <w:pPr>
        <w:rPr>
          <w:rFonts w:ascii="Trebuchet MS" w:hAnsi="Trebuchet MS"/>
        </w:rPr>
        <w:sectPr w:rsidR="00297C56" w:rsidSect="00297C56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7112D0" w:rsidRPr="00574B9B" w:rsidRDefault="007112D0">
      <w:pPr>
        <w:rPr>
          <w:rFonts w:ascii="Trebuchet MS" w:hAnsi="Trebuchet MS"/>
          <w:sz w:val="18"/>
        </w:rPr>
      </w:pPr>
      <w:r w:rsidRPr="007112D0">
        <w:rPr>
          <w:rFonts w:ascii="Trebuchet MS" w:hAnsi="Trebuchet MS"/>
        </w:rPr>
        <w:lastRenderedPageBreak/>
        <w:t xml:space="preserve"> </w:t>
      </w:r>
    </w:p>
    <w:p w:rsidR="00297C56" w:rsidRPr="000669AA" w:rsidRDefault="00297C56" w:rsidP="00297C56">
      <w:pPr>
        <w:pStyle w:val="Sansinterlign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ind w:right="-200"/>
        <w:rPr>
          <w:rFonts w:ascii="Calibri" w:hAnsi="Calibri"/>
          <w:sz w:val="18"/>
          <w:szCs w:val="18"/>
        </w:rPr>
      </w:pPr>
      <w:r w:rsidRPr="00760455">
        <w:rPr>
          <w:rFonts w:ascii="Calibri" w:hAnsi="Calibri"/>
          <w:b/>
          <w:sz w:val="24"/>
          <w:szCs w:val="24"/>
        </w:rPr>
        <w:t xml:space="preserve">Engagés dans </w:t>
      </w:r>
      <w:smartTag w:uri="urn:schemas-microsoft-com:office:smarttags" w:element="PersonName">
        <w:smartTagPr>
          <w:attr w:name="ProductID" w:val="la CGT"/>
        </w:smartTagPr>
        <w:r w:rsidRPr="00760455">
          <w:rPr>
            <w:rFonts w:ascii="Calibri" w:hAnsi="Calibri"/>
            <w:b/>
            <w:sz w:val="24"/>
            <w:szCs w:val="24"/>
          </w:rPr>
          <w:t>la CGT</w:t>
        </w:r>
      </w:smartTag>
      <w:r w:rsidRPr="00760455">
        <w:rPr>
          <w:rFonts w:ascii="Calibri" w:hAnsi="Calibri"/>
          <w:sz w:val="24"/>
          <w:szCs w:val="24"/>
        </w:rPr>
        <w:t xml:space="preserve">, notre action comme délégués régionaux à </w:t>
      </w:r>
      <w:r w:rsidRPr="00760455">
        <w:rPr>
          <w:rFonts w:ascii="Calibri" w:hAnsi="Calibri"/>
          <w:i/>
          <w:sz w:val="24"/>
          <w:szCs w:val="24"/>
        </w:rPr>
        <w:t>BPCE-Mutuelle</w:t>
      </w:r>
      <w:r w:rsidRPr="00760455">
        <w:rPr>
          <w:rFonts w:ascii="Calibri" w:hAnsi="Calibri"/>
          <w:sz w:val="24"/>
          <w:szCs w:val="24"/>
        </w:rPr>
        <w:t xml:space="preserve"> se</w:t>
      </w:r>
      <w:r>
        <w:rPr>
          <w:rFonts w:ascii="Calibri" w:hAnsi="Calibri"/>
          <w:sz w:val="24"/>
          <w:szCs w:val="24"/>
        </w:rPr>
        <w:t>ra d’orienter la politique de no</w:t>
      </w:r>
      <w:r w:rsidRPr="00760455">
        <w:rPr>
          <w:rFonts w:ascii="Calibri" w:hAnsi="Calibri"/>
          <w:sz w:val="24"/>
          <w:szCs w:val="24"/>
        </w:rPr>
        <w:t>tre mutuelle :</w:t>
      </w:r>
    </w:p>
    <w:p w:rsidR="00297C56" w:rsidRPr="00760455" w:rsidRDefault="00297C56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 w:rsidRPr="00E64C88">
        <w:rPr>
          <w:rFonts w:ascii="Calibri" w:hAnsi="Calibri"/>
          <w:b/>
          <w:i/>
          <w:sz w:val="24"/>
          <w:szCs w:val="24"/>
        </w:rPr>
        <w:t>Pour</w:t>
      </w:r>
      <w:r w:rsidRPr="00760455">
        <w:rPr>
          <w:rFonts w:ascii="Calibri" w:hAnsi="Calibri"/>
          <w:b/>
          <w:i/>
          <w:sz w:val="24"/>
          <w:szCs w:val="24"/>
        </w:rPr>
        <w:t xml:space="preserve"> l’égalité </w:t>
      </w:r>
      <w:r>
        <w:rPr>
          <w:rFonts w:ascii="Calibri" w:hAnsi="Calibri"/>
          <w:b/>
          <w:i/>
          <w:sz w:val="24"/>
          <w:szCs w:val="24"/>
        </w:rPr>
        <w:t xml:space="preserve">de toutes et tous </w:t>
      </w:r>
      <w:r w:rsidRPr="00760455">
        <w:rPr>
          <w:rFonts w:ascii="Calibri" w:hAnsi="Calibri"/>
          <w:b/>
          <w:i/>
          <w:sz w:val="24"/>
          <w:szCs w:val="24"/>
        </w:rPr>
        <w:t>dans l’accès aux soins de santé</w:t>
      </w:r>
    </w:p>
    <w:p w:rsidR="00297C56" w:rsidRPr="00760455" w:rsidRDefault="00297C56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</w:t>
      </w:r>
      <w:r w:rsidRPr="00760455">
        <w:rPr>
          <w:rFonts w:ascii="Calibri" w:hAnsi="Calibri"/>
          <w:b/>
          <w:i/>
          <w:sz w:val="24"/>
          <w:szCs w:val="24"/>
        </w:rPr>
        <w:t>our un accroissement de la participation des employeurs au financement de la protection sociale</w:t>
      </w:r>
    </w:p>
    <w:p w:rsidR="00297C56" w:rsidRDefault="00297C56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</w:t>
      </w:r>
      <w:r w:rsidRPr="00760455">
        <w:rPr>
          <w:rFonts w:ascii="Calibri" w:hAnsi="Calibri"/>
          <w:b/>
          <w:i/>
          <w:sz w:val="24"/>
          <w:szCs w:val="24"/>
        </w:rPr>
        <w:t xml:space="preserve">our la défense de </w:t>
      </w:r>
      <w:smartTag w:uri="urn:schemas-microsoft-com:office:smarttags" w:element="PersonName">
        <w:smartTagPr>
          <w:attr w:name="ProductID" w:val="la S￩curit￩ Sociale"/>
        </w:smartTagPr>
        <w:r w:rsidRPr="00760455">
          <w:rPr>
            <w:rFonts w:ascii="Calibri" w:hAnsi="Calibri"/>
            <w:b/>
            <w:i/>
            <w:sz w:val="24"/>
            <w:szCs w:val="24"/>
          </w:rPr>
          <w:t>la Sécurité Sociale</w:t>
        </w:r>
      </w:smartTag>
      <w:r w:rsidRPr="00760455">
        <w:rPr>
          <w:rFonts w:ascii="Calibri" w:hAnsi="Calibri"/>
          <w:b/>
          <w:i/>
          <w:sz w:val="24"/>
          <w:szCs w:val="24"/>
        </w:rPr>
        <w:t xml:space="preserve"> et d’une Mutuelle réellement solidaire</w:t>
      </w:r>
    </w:p>
    <w:p w:rsidR="00297C56" w:rsidRDefault="00D67E77" w:rsidP="00297C56">
      <w:pPr>
        <w:pStyle w:val="Sansinterligne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720"/>
        </w:tabs>
        <w:spacing w:before="120"/>
        <w:ind w:left="709" w:right="-200" w:hanging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Et c</w:t>
      </w:r>
      <w:r w:rsidR="00297C56">
        <w:rPr>
          <w:rFonts w:ascii="Calibri" w:hAnsi="Calibri"/>
          <w:b/>
          <w:i/>
          <w:sz w:val="24"/>
          <w:szCs w:val="24"/>
        </w:rPr>
        <w:t>ontinuer l’amélioration des prestations mutuelle pour tous</w:t>
      </w:r>
    </w:p>
    <w:p w:rsidR="00297C56" w:rsidRPr="00A176AE" w:rsidRDefault="00297C56" w:rsidP="00297C56">
      <w:pPr>
        <w:pStyle w:val="Sansinterligne"/>
        <w:spacing w:before="240"/>
        <w:ind w:right="-202"/>
        <w:jc w:val="center"/>
        <w:rPr>
          <w:rFonts w:ascii="Calibri" w:hAnsi="Calibri"/>
          <w:b/>
          <w:sz w:val="32"/>
          <w:szCs w:val="32"/>
        </w:rPr>
      </w:pPr>
      <w:r w:rsidRPr="00A176AE">
        <w:rPr>
          <w:rFonts w:ascii="Calibri" w:hAnsi="Calibri"/>
          <w:b/>
          <w:sz w:val="32"/>
          <w:szCs w:val="32"/>
        </w:rPr>
        <w:t>Engagés pour la défense de notre protection sociale,</w:t>
      </w:r>
    </w:p>
    <w:p w:rsidR="00297C56" w:rsidRDefault="00297C56" w:rsidP="00103FF4">
      <w:pPr>
        <w:pStyle w:val="Sansinterligne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A176AE">
        <w:rPr>
          <w:rFonts w:ascii="Calibri" w:hAnsi="Calibri"/>
          <w:b/>
          <w:sz w:val="32"/>
          <w:szCs w:val="32"/>
        </w:rPr>
        <w:t>nous</w:t>
      </w:r>
      <w:proofErr w:type="gramEnd"/>
      <w:r w:rsidRPr="00A176AE">
        <w:rPr>
          <w:rFonts w:ascii="Calibri" w:hAnsi="Calibri"/>
          <w:b/>
          <w:sz w:val="32"/>
          <w:szCs w:val="32"/>
        </w:rPr>
        <w:t xml:space="preserve"> comptons sur votre voix.</w:t>
      </w:r>
    </w:p>
    <w:p w:rsidR="00D67E77" w:rsidRPr="00A176AE" w:rsidRDefault="00D67E77" w:rsidP="00103FF4">
      <w:pPr>
        <w:pStyle w:val="Sansinterligne"/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577"/>
        <w:gridCol w:w="4597"/>
      </w:tblGrid>
      <w:tr w:rsidR="00297C56" w:rsidRPr="00D67E77" w:rsidTr="004368A9">
        <w:tc>
          <w:tcPr>
            <w:tcW w:w="4577" w:type="dxa"/>
            <w:vAlign w:val="center"/>
          </w:tcPr>
          <w:p w:rsidR="00297C56" w:rsidRPr="00D67E77" w:rsidRDefault="00C700D3" w:rsidP="004368A9">
            <w:pPr>
              <w:pStyle w:val="Sansinterligne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C700D3">
              <w:rPr>
                <w:rFonts w:ascii="Calibri" w:hAnsi="Calibri"/>
                <w:b/>
                <w:sz w:val="24"/>
                <w:szCs w:val="24"/>
              </w:rPr>
              <w:t>Fr</w:t>
            </w:r>
            <w:r>
              <w:rPr>
                <w:rFonts w:ascii="Calibri" w:hAnsi="Calibri"/>
                <w:b/>
                <w:sz w:val="24"/>
                <w:szCs w:val="24"/>
              </w:rPr>
              <w:t>édé</w:t>
            </w:r>
            <w:r w:rsidRPr="00C700D3">
              <w:rPr>
                <w:rFonts w:ascii="Calibri" w:hAnsi="Calibri"/>
                <w:b/>
                <w:sz w:val="24"/>
                <w:szCs w:val="24"/>
              </w:rPr>
              <w:t>rique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AUDEBERT</w:t>
            </w:r>
          </w:p>
        </w:tc>
        <w:tc>
          <w:tcPr>
            <w:tcW w:w="4597" w:type="dxa"/>
            <w:vAlign w:val="center"/>
          </w:tcPr>
          <w:p w:rsidR="00297C56" w:rsidRPr="00D67E77" w:rsidRDefault="00C700D3" w:rsidP="004368A9">
            <w:pPr>
              <w:pStyle w:val="Sansinterligne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Alain BARASINSKI</w:t>
            </w:r>
          </w:p>
        </w:tc>
      </w:tr>
      <w:tr w:rsidR="00297C56" w:rsidRPr="00C700D3" w:rsidTr="004368A9">
        <w:tc>
          <w:tcPr>
            <w:tcW w:w="4577" w:type="dxa"/>
            <w:vAlign w:val="center"/>
          </w:tcPr>
          <w:p w:rsidR="00297C56" w:rsidRPr="00C700D3" w:rsidRDefault="00297C56" w:rsidP="004368A9">
            <w:pPr>
              <w:pStyle w:val="Sansinterligne"/>
              <w:jc w:val="center"/>
              <w:rPr>
                <w:rFonts w:ascii="Calibri" w:hAnsi="Calibri"/>
                <w:sz w:val="24"/>
                <w:szCs w:val="24"/>
              </w:rPr>
            </w:pPr>
            <w:r w:rsidRPr="00C700D3">
              <w:rPr>
                <w:rFonts w:ascii="Calibri" w:hAnsi="Calibri"/>
                <w:sz w:val="24"/>
                <w:szCs w:val="24"/>
              </w:rPr>
              <w:t>Titulaire</w:t>
            </w:r>
          </w:p>
        </w:tc>
        <w:tc>
          <w:tcPr>
            <w:tcW w:w="4597" w:type="dxa"/>
            <w:vAlign w:val="center"/>
          </w:tcPr>
          <w:p w:rsidR="00297C56" w:rsidRPr="00C700D3" w:rsidRDefault="00297C56" w:rsidP="004368A9">
            <w:pPr>
              <w:pStyle w:val="Sansinterligne"/>
              <w:jc w:val="center"/>
              <w:rPr>
                <w:rFonts w:ascii="Calibri" w:hAnsi="Calibri"/>
                <w:sz w:val="24"/>
                <w:szCs w:val="24"/>
              </w:rPr>
            </w:pPr>
            <w:r w:rsidRPr="00C700D3">
              <w:rPr>
                <w:rFonts w:ascii="Calibri" w:hAnsi="Calibri"/>
                <w:sz w:val="24"/>
                <w:szCs w:val="24"/>
              </w:rPr>
              <w:t>Suppléant</w:t>
            </w:r>
          </w:p>
        </w:tc>
      </w:tr>
    </w:tbl>
    <w:p w:rsidR="00297C56" w:rsidRPr="00412AC6" w:rsidRDefault="00297C56"/>
    <w:sectPr w:rsidR="00297C56" w:rsidRPr="00412AC6" w:rsidSect="00574B9B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1A" w:rsidRDefault="00A94C1A" w:rsidP="007112D0">
      <w:pPr>
        <w:spacing w:after="0" w:line="240" w:lineRule="auto"/>
      </w:pPr>
      <w:r>
        <w:separator/>
      </w:r>
    </w:p>
  </w:endnote>
  <w:endnote w:type="continuationSeparator" w:id="0">
    <w:p w:rsidR="00A94C1A" w:rsidRDefault="00A94C1A" w:rsidP="0071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1A" w:rsidRDefault="00A94C1A" w:rsidP="007112D0">
      <w:pPr>
        <w:spacing w:after="0" w:line="240" w:lineRule="auto"/>
      </w:pPr>
      <w:r>
        <w:separator/>
      </w:r>
    </w:p>
  </w:footnote>
  <w:footnote w:type="continuationSeparator" w:id="0">
    <w:p w:rsidR="00A94C1A" w:rsidRDefault="00A94C1A" w:rsidP="0071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8A" w:rsidRPr="00103FF4" w:rsidRDefault="00A02E8A" w:rsidP="00A02E8A">
    <w:pPr>
      <w:pStyle w:val="Sansinterligne"/>
      <w:spacing w:after="120"/>
      <w:jc w:val="center"/>
      <w:rPr>
        <w:rFonts w:ascii="Calibri" w:hAnsi="Calibri"/>
        <w:b/>
        <w:spacing w:val="30"/>
        <w:sz w:val="56"/>
        <w:szCs w:val="52"/>
      </w:rPr>
    </w:pPr>
    <w:r w:rsidRPr="00103FF4">
      <w:rPr>
        <w:rFonts w:ascii="Calibri" w:hAnsi="Calibri"/>
        <w:b/>
        <w:spacing w:val="30"/>
        <w:sz w:val="56"/>
        <w:szCs w:val="52"/>
      </w:rPr>
      <w:t>Protection sociale, lutter c’est vital</w:t>
    </w:r>
  </w:p>
  <w:p w:rsidR="00A02E8A" w:rsidRPr="00574B9B" w:rsidRDefault="00A02E8A">
    <w:pPr>
      <w:pStyle w:val="En-tt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2F90"/>
    <w:multiLevelType w:val="hybridMultilevel"/>
    <w:tmpl w:val="E76009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12D0"/>
    <w:rsid w:val="00043864"/>
    <w:rsid w:val="000E158A"/>
    <w:rsid w:val="000F543B"/>
    <w:rsid w:val="00103FF4"/>
    <w:rsid w:val="001C1189"/>
    <w:rsid w:val="00297C56"/>
    <w:rsid w:val="002B4D23"/>
    <w:rsid w:val="00412AC6"/>
    <w:rsid w:val="004377D4"/>
    <w:rsid w:val="00574B9B"/>
    <w:rsid w:val="00635D09"/>
    <w:rsid w:val="006C6993"/>
    <w:rsid w:val="007112D0"/>
    <w:rsid w:val="00807A09"/>
    <w:rsid w:val="00A02E8A"/>
    <w:rsid w:val="00A07A25"/>
    <w:rsid w:val="00A42C8B"/>
    <w:rsid w:val="00A45DEE"/>
    <w:rsid w:val="00A72DF9"/>
    <w:rsid w:val="00A94C1A"/>
    <w:rsid w:val="00AF219C"/>
    <w:rsid w:val="00C432D1"/>
    <w:rsid w:val="00C550D3"/>
    <w:rsid w:val="00C65FB4"/>
    <w:rsid w:val="00C700D3"/>
    <w:rsid w:val="00D33FE5"/>
    <w:rsid w:val="00D67E77"/>
    <w:rsid w:val="00E96320"/>
    <w:rsid w:val="00E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2D0"/>
  </w:style>
  <w:style w:type="paragraph" w:styleId="Pieddepage">
    <w:name w:val="footer"/>
    <w:basedOn w:val="Normal"/>
    <w:link w:val="PieddepageCar"/>
    <w:uiPriority w:val="99"/>
    <w:unhideWhenUsed/>
    <w:rsid w:val="0071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2D0"/>
  </w:style>
  <w:style w:type="paragraph" w:styleId="NormalWeb">
    <w:name w:val="Normal (Web)"/>
    <w:basedOn w:val="Normal"/>
    <w:uiPriority w:val="99"/>
    <w:semiHidden/>
    <w:unhideWhenUsed/>
    <w:rsid w:val="0071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97C5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297C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673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9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gallo</dc:creator>
  <cp:lastModifiedBy>Alain</cp:lastModifiedBy>
  <cp:revision>4</cp:revision>
  <dcterms:created xsi:type="dcterms:W3CDTF">2017-01-05T14:34:00Z</dcterms:created>
  <dcterms:modified xsi:type="dcterms:W3CDTF">2017-01-05T14:36:00Z</dcterms:modified>
</cp:coreProperties>
</file>